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22" w:rsidRDefault="00BB5422" w:rsidP="00BB5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4E9E">
        <w:rPr>
          <w:rFonts w:ascii="Times New Roman" w:hAnsi="Times New Roman" w:cs="Times New Roman"/>
          <w:b/>
          <w:sz w:val="28"/>
          <w:szCs w:val="28"/>
        </w:rPr>
        <w:t>5</w:t>
      </w:r>
      <w:r w:rsidRPr="00884E9E">
        <w:rPr>
          <w:rFonts w:ascii="Times New Roman" w:hAnsi="Times New Roman" w:cs="Times New Roman"/>
          <w:b/>
          <w:sz w:val="28"/>
          <w:szCs w:val="28"/>
          <w:lang w:val="kk-KZ"/>
        </w:rPr>
        <w:t>. Студенттердің жас ерекшеліктері есебімен негізгі міндеттер</w:t>
      </w:r>
    </w:p>
    <w:p w:rsidR="00A841A2" w:rsidRPr="00A841A2" w:rsidRDefault="00A841A2" w:rsidP="00A841A2"/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Колледж ұжымы техникалық және кәсіптік білім беру ұйымдары алдына қойған оқу-тәрбие жұмысындағы негізгі міндеттер мен бағыттар бойынша жұмысын жалғастыруда.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325171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-201</w:t>
      </w:r>
      <w:r w:rsidR="00325171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жылы педагогикалық ұжымның жұмысы келесі міндеттеріді орындауға бағыттталады: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1.1. Жаңа оқу жылына қабылдау үшін мамандықтар тізбесін анықтау (201</w:t>
      </w:r>
      <w:r w:rsidR="00325171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желтоқсанға дейін).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1.2.  Мамандықтар тізбесін ескерумен және 11 сынып базасына қабылдауды ескерумен оқу-материалдық базаны оңтайландыруды жүргізу.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1.3. «Ақпараттық технологияларды оқу үрдісінде пайдалану қашықтықтан оқытуды ұйымдастыру негізі ретінде» атты бірыңғай әдістемелік мақсат бойынша жұмыс. 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1.4. </w:t>
      </w:r>
      <w:r w:rsidRPr="00884E9E">
        <w:rPr>
          <w:rFonts w:ascii="Times New Roman" w:hAnsi="Times New Roman" w:cs="Times New Roman"/>
          <w:sz w:val="28"/>
          <w:szCs w:val="28"/>
          <w:lang w:val="kk-KZ"/>
        </w:rPr>
        <w:t>Жаңа оқу жоспарларына, бағдарламалары мен білім стандарттарына,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бірыңғай әдістемелік мақсатқа сәйкес келтіру: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оқу-жоспарлау құжаттамаларын;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кешенді әдістемелікпен қамтамасыз ету;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оқу сабақтарын жүргізу әдістемесі.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1.5. Ұстаздардың әдістемелік шеберліктерін, мамандар даярлау сапасына жауапкершілікті арттыру. Нарық талаптарын ескерумен жаңа технологиялар игеру. Ұжымда принципшілдік, шынай шығармашылық, жоғары кәсіпкерлік ахуалдар жасау. 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1.6. Студенттер бойына заманауи қоғамдық құрылыстың толық ғылыми бейнесі, еңбек әрекетінің басты түрі ретіндегі оқуға адал ниетпен қарау сезімдерін қалыптастыру. 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1.7. Рухани мәдениет көздеріне қызығушылық, ізгілікті құндылықтарды, мемлекеттік рәміздерді, мемлекеттік тілді құрметтеу сеізмдерін ояту. Қазақстандық патриоттық, ұлттық мақтаныш сезімдерін тәрбиелеу. Аймақ үшін басым мамандықтар мен кәсіптер бойынша мамандармен қамтамасыз ету. 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1.8. Оқу-тәрбие жұмысы үрдісінде студенттерге тәрбие ісінің тиімділігін арттыру, құқықтық тәрбиені күшейту, салауатты өмір салтын насихаттау.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1.9. Еңбек тәрбиесінің негізі ретінде – өндірістік оқыту жүргізу әдістемесін жетілдіру. Әлеуметтік әріптестермен және жұмыс берушілермен үнемі байланыс жасау, оқыту жүйесінде дуальдік оқыту жүйесін қолдану. Кәсіпорындардың озық тәжірибелерін насихаттау. 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1.10. Колледжде тәртіп пен тазалықты, барлық бөлімдердің эстетикалық көркемдікпен ресімделуін қамтамасыз ету. 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1.11</w:t>
      </w:r>
      <w:r w:rsidRPr="00A34AF4">
        <w:rPr>
          <w:rFonts w:ascii="Times New Roman" w:hAnsi="Times New Roman" w:cs="Times New Roman"/>
          <w:sz w:val="28"/>
          <w:szCs w:val="28"/>
          <w:lang w:val="kk-KZ"/>
        </w:rPr>
        <w:t>. Студенттерді СӨС бойынша біліммен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қаруландыру, денсаулықты нығайту және адамгершілік-жігерлік қасиеттерді тәрбиелеу, жасөспірімдердің әскери қызметке дайындығына көңіл аудару.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1.12. Оқу үрдісіне АКТ енгізуді жалғастыру.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1.13. Колледж мүлкінің сақталуына баршаның жауапкершілігін арттыру. </w:t>
      </w: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B5422" w:rsidRDefault="00BB5422" w:rsidP="00BB54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B5422" w:rsidRPr="00A34AF4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34AF4">
        <w:rPr>
          <w:rFonts w:ascii="Times New Roman" w:hAnsi="Times New Roman" w:cs="Times New Roman"/>
          <w:b/>
          <w:i/>
          <w:sz w:val="28"/>
          <w:szCs w:val="28"/>
          <w:lang w:val="kk-KZ"/>
        </w:rPr>
        <w:t>Студенттердің оқыту және тәрбие ісінің кешенді жүйесінің белгіленген міндеттері мен жетілдірілуін жүзеге асыру үшін оқытудың әр курсында білім алушылардың жас ерекшеліктерін ескере отырып сараланған міндеттерді қарастыру.</w:t>
      </w:r>
    </w:p>
    <w:p w:rsidR="00BB5422" w:rsidRPr="00A34AF4" w:rsidRDefault="00BB5422" w:rsidP="00BB542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BB5422" w:rsidRDefault="00BB5422" w:rsidP="00BB54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34AF4">
        <w:rPr>
          <w:rFonts w:ascii="Times New Roman" w:hAnsi="Times New Roman" w:cs="Times New Roman"/>
          <w:b/>
          <w:i/>
          <w:sz w:val="28"/>
          <w:szCs w:val="28"/>
          <w:lang w:val="kk-KZ"/>
        </w:rPr>
        <w:t>1 курс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Жеке және қоғамдық нормалар мен ережелерді қабылдау және бейімделу, таңдаған мамандығына қызығушылықты келесілер арқылы дарыту: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1. Колледждегі оқыту жүйесімен және құрылыммен танысу.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2. Колледж дәстүрлерімен, ішкі тәртіп ережелерімен танысу.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3. Қазақстандық патриотизмді, мемлекеттік рәміздерді, халықытың салт-дәстүрлерін тәрбиелеу.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4. Өздігінен шығармашылық жұмыс жасау, жалпы білім беру және жалпы кәсіптік пәндер бойынша олимпиадаларға қатысу.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5. Жалпы колледждік іс-шараларға, пәндік үйірмелерге жұмысына, көркемөнерпаздар жұмысына қатысу.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6. Студенттердің білімділігі мен әдептілігі мониторингісі.</w:t>
      </w:r>
    </w:p>
    <w:p w:rsidR="00BB5422" w:rsidRDefault="00BB5422" w:rsidP="00BB54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B5422" w:rsidRDefault="00BB5422" w:rsidP="00BB54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83927">
        <w:rPr>
          <w:rFonts w:ascii="Times New Roman" w:hAnsi="Times New Roman" w:cs="Times New Roman"/>
          <w:b/>
          <w:i/>
          <w:sz w:val="28"/>
          <w:szCs w:val="28"/>
          <w:lang w:val="kk-KZ"/>
        </w:rPr>
        <w:t>2-3 курс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Қоғамдық әрекет дағдыларын, кәсіптік бағыттылығын келесілер арқылы бекіту және жетілдіру: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1. Жалпы кәсіптік және арнайы цикл пәндері бойынша терең білім алу.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2. Ұйымдастыру және қоғамдық-саяси жұмыс негіздерін зерделеу.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3. Өндірістік оқыту, тәжірибелерден өту, жұмысшы мамандығын алу кезеңдерінде кәсіптік дағдыларын алу.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4. Техникалық шығармашылық үйірмелерге, олимпиадаларға, мамандықтар бойынша клубтар жұмысына, студенттік байқауларға қатысу. 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5. Ғылми-тәжірибелік конференцияларға, төменгі курс топтарында баяндамалармен сөз сөйлеу, байқауларға қатысу. </w:t>
      </w:r>
    </w:p>
    <w:p w:rsidR="00BB5422" w:rsidRDefault="00BB5422" w:rsidP="00BB54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B5422" w:rsidRDefault="00BB5422" w:rsidP="00BB54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D130A">
        <w:rPr>
          <w:rFonts w:ascii="Times New Roman" w:hAnsi="Times New Roman" w:cs="Times New Roman"/>
          <w:b/>
          <w:i/>
          <w:sz w:val="28"/>
          <w:szCs w:val="28"/>
          <w:lang w:val="kk-KZ"/>
        </w:rPr>
        <w:t>3-4 курс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Кәсіптік дағдыларын одан әрі жетілдіру. Студенттердің қызығушылықтарын, олардың кәсіпорындардағы тәжірибелік істерге дайындығын, адамдармен жұмыс жасай білу білігін, ғылыми-техникалық ақпараттар ағысында бейімделе білуді анықтау. Кәсіптік дайындық пен ұжымды басқару негіздері дағдыларын келесілер арқылы алу: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1. Арнайы пәндер бойынша теориялық және практикалық білім, біліктер мен дағдыларды игеру.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2. Өндірістің өзекті мәселелері бойынша теориялық және практикалық өңдемелерді орындау. </w:t>
      </w:r>
    </w:p>
    <w:p w:rsidR="00BB5422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3. Мамандығы бойынша ғылым мен техниканың соңғы жетістіктерін, арнайы пәндер блогін зерделеу арқылы нарықтық экономиканың мәселелерін білудегі білімін кеңейту және тереңдету.</w:t>
      </w:r>
    </w:p>
    <w:p w:rsidR="00BB5422" w:rsidRPr="00ED130A" w:rsidRDefault="00BB5422" w:rsidP="00BB5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4. Кәсіптік шеберлікті арттыру және кәсіпке деген сүйіспеншілікті дарыту.  </w:t>
      </w:r>
    </w:p>
    <w:p w:rsidR="00986525" w:rsidRPr="00325171" w:rsidRDefault="00986525" w:rsidP="00A841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986525" w:rsidRPr="00325171" w:rsidSect="00A841A2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943E0"/>
    <w:multiLevelType w:val="singleLevel"/>
    <w:tmpl w:val="410A84C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2CC702A3"/>
    <w:multiLevelType w:val="singleLevel"/>
    <w:tmpl w:val="BF6ACF7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2DE265E2"/>
    <w:multiLevelType w:val="singleLevel"/>
    <w:tmpl w:val="ABA423D0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">
    <w:nsid w:val="64B12427"/>
    <w:multiLevelType w:val="singleLevel"/>
    <w:tmpl w:val="3BB4D3C8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6EFC7A5A"/>
    <w:multiLevelType w:val="hybridMultilevel"/>
    <w:tmpl w:val="C4FA4700"/>
    <w:lvl w:ilvl="0" w:tplc="0419000F">
      <w:start w:val="5"/>
      <w:numFmt w:val="decimal"/>
      <w:lvlText w:val="%1."/>
      <w:lvlJc w:val="left"/>
      <w:pPr>
        <w:ind w:left="41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76544CD0"/>
    <w:multiLevelType w:val="singleLevel"/>
    <w:tmpl w:val="30EC2ECA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41A2"/>
    <w:rsid w:val="000443A9"/>
    <w:rsid w:val="00212041"/>
    <w:rsid w:val="002442D3"/>
    <w:rsid w:val="00315981"/>
    <w:rsid w:val="00325171"/>
    <w:rsid w:val="00382330"/>
    <w:rsid w:val="00890520"/>
    <w:rsid w:val="00986525"/>
    <w:rsid w:val="00A841A2"/>
    <w:rsid w:val="00BB5422"/>
    <w:rsid w:val="00C0739E"/>
    <w:rsid w:val="00CA2126"/>
    <w:rsid w:val="00D97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9E"/>
  </w:style>
  <w:style w:type="paragraph" w:styleId="2">
    <w:name w:val="heading 2"/>
    <w:basedOn w:val="a"/>
    <w:next w:val="a"/>
    <w:link w:val="20"/>
    <w:qFormat/>
    <w:rsid w:val="00A841A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1A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10</cp:revision>
  <dcterms:created xsi:type="dcterms:W3CDTF">2014-08-20T05:09:00Z</dcterms:created>
  <dcterms:modified xsi:type="dcterms:W3CDTF">2017-08-21T05:45:00Z</dcterms:modified>
</cp:coreProperties>
</file>